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8E" w:rsidRDefault="00BB258E" w:rsidP="00BB258E">
      <w:pPr>
        <w:pStyle w:val="1"/>
        <w:shd w:val="clear" w:color="auto" w:fill="F3F3F3"/>
        <w:spacing w:before="0" w:after="150"/>
        <w:rPr>
          <w:rFonts w:ascii="Trebuchet MS" w:hAnsi="Trebuchet MS"/>
          <w:b w:val="0"/>
          <w:bCs w:val="0"/>
          <w:color w:val="22252D"/>
          <w:sz w:val="42"/>
          <w:szCs w:val="42"/>
        </w:rPr>
      </w:pPr>
      <w:bookmarkStart w:id="0" w:name="_GoBack"/>
      <w:bookmarkEnd w:id="0"/>
      <w:r>
        <w:rPr>
          <w:rFonts w:ascii="Trebuchet MS" w:hAnsi="Trebuchet MS"/>
          <w:b w:val="0"/>
          <w:bCs w:val="0"/>
          <w:color w:val="22252D"/>
          <w:sz w:val="42"/>
          <w:szCs w:val="42"/>
        </w:rPr>
        <w:t>Об утверждении кодов категорий граждан и категорий заболеваний, при амбулаторном лечении которых лекарственные препараты, медицинские изделия отпускаются по рецептам врачей бесплатно или со скидкой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</w:t>
      </w:r>
    </w:p>
    <w:p w:rsidR="00BB258E" w:rsidRDefault="00BB258E" w:rsidP="00BB258E">
      <w:pPr>
        <w:pStyle w:val="af6"/>
        <w:shd w:val="clear" w:color="auto" w:fill="F3F3F3"/>
        <w:jc w:val="center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</w:t>
      </w:r>
    </w:p>
    <w:p w:rsidR="00BB258E" w:rsidRDefault="00BB258E" w:rsidP="00BB258E">
      <w:pPr>
        <w:pStyle w:val="af6"/>
        <w:shd w:val="clear" w:color="auto" w:fill="F3F3F3"/>
        <w:jc w:val="center"/>
        <w:rPr>
          <w:rFonts w:ascii="Trebuchet MS" w:hAnsi="Trebuchet MS"/>
          <w:color w:val="22252D"/>
          <w:sz w:val="21"/>
          <w:szCs w:val="21"/>
        </w:rPr>
      </w:pPr>
      <w:r>
        <w:rPr>
          <w:rStyle w:val="af7"/>
          <w:rFonts w:ascii="Trebuchet MS" w:hAnsi="Trebuchet MS"/>
          <w:bCs/>
          <w:color w:val="22252D"/>
          <w:sz w:val="21"/>
          <w:szCs w:val="21"/>
        </w:rPr>
        <w:t>ДЕПАРТАМЕНТ ЗДРАВООХРАНЕНИЯ</w:t>
      </w:r>
    </w:p>
    <w:p w:rsidR="00BB258E" w:rsidRDefault="00BB258E" w:rsidP="00BB258E">
      <w:pPr>
        <w:pStyle w:val="af6"/>
        <w:shd w:val="clear" w:color="auto" w:fill="F3F3F3"/>
        <w:jc w:val="center"/>
        <w:rPr>
          <w:rFonts w:ascii="Trebuchet MS" w:hAnsi="Trebuchet MS"/>
          <w:color w:val="22252D"/>
          <w:sz w:val="21"/>
          <w:szCs w:val="21"/>
        </w:rPr>
      </w:pPr>
      <w:r>
        <w:rPr>
          <w:rStyle w:val="af7"/>
          <w:rFonts w:ascii="Trebuchet MS" w:hAnsi="Trebuchet MS"/>
          <w:bCs/>
          <w:color w:val="22252D"/>
          <w:sz w:val="21"/>
          <w:szCs w:val="21"/>
        </w:rPr>
        <w:t>ЯМАЛО-НЕНЕЦКОГО АВТОНОМНОГО ОКРУГА</w:t>
      </w:r>
    </w:p>
    <w:p w:rsidR="00BB258E" w:rsidRDefault="00BB258E" w:rsidP="00BB258E">
      <w:pPr>
        <w:pStyle w:val="af6"/>
        <w:shd w:val="clear" w:color="auto" w:fill="F3F3F3"/>
        <w:jc w:val="center"/>
        <w:rPr>
          <w:rFonts w:ascii="Trebuchet MS" w:hAnsi="Trebuchet MS"/>
          <w:color w:val="22252D"/>
          <w:sz w:val="21"/>
          <w:szCs w:val="21"/>
        </w:rPr>
      </w:pPr>
      <w:r>
        <w:rPr>
          <w:rStyle w:val="af7"/>
          <w:rFonts w:ascii="Trebuchet MS" w:hAnsi="Trebuchet MS"/>
          <w:bCs/>
          <w:color w:val="22252D"/>
          <w:sz w:val="21"/>
          <w:szCs w:val="21"/>
        </w:rPr>
        <w:t>ПРИКАЗ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Style w:val="af7"/>
          <w:rFonts w:ascii="Trebuchet MS" w:hAnsi="Trebuchet MS"/>
          <w:bCs/>
          <w:color w:val="22252D"/>
          <w:sz w:val="21"/>
          <w:szCs w:val="21"/>
        </w:rPr>
        <w:t>10 января 2020г. № 3-о</w:t>
      </w:r>
    </w:p>
    <w:p w:rsidR="00BB258E" w:rsidRDefault="00BB258E" w:rsidP="00BB258E">
      <w:pPr>
        <w:pStyle w:val="af6"/>
        <w:shd w:val="clear" w:color="auto" w:fill="F3F3F3"/>
        <w:jc w:val="center"/>
        <w:rPr>
          <w:rFonts w:ascii="Trebuchet MS" w:hAnsi="Trebuchet MS"/>
          <w:color w:val="22252D"/>
          <w:sz w:val="21"/>
          <w:szCs w:val="21"/>
        </w:rPr>
      </w:pPr>
      <w:r>
        <w:rPr>
          <w:rStyle w:val="af7"/>
          <w:rFonts w:ascii="Trebuchet MS" w:hAnsi="Trebuchet MS"/>
          <w:bCs/>
          <w:color w:val="22252D"/>
          <w:sz w:val="21"/>
          <w:szCs w:val="21"/>
        </w:rPr>
        <w:t>г. Салехард</w:t>
      </w:r>
    </w:p>
    <w:p w:rsidR="00BB258E" w:rsidRDefault="00BB258E" w:rsidP="00BB258E">
      <w:pPr>
        <w:pStyle w:val="af6"/>
        <w:shd w:val="clear" w:color="auto" w:fill="F3F3F3"/>
        <w:jc w:val="center"/>
        <w:rPr>
          <w:rFonts w:ascii="Trebuchet MS" w:hAnsi="Trebuchet MS"/>
          <w:color w:val="22252D"/>
          <w:sz w:val="21"/>
          <w:szCs w:val="21"/>
        </w:rPr>
      </w:pPr>
      <w:r>
        <w:rPr>
          <w:rStyle w:val="af7"/>
          <w:rFonts w:ascii="Trebuchet MS" w:hAnsi="Trebuchet MS"/>
          <w:bCs/>
          <w:color w:val="22252D"/>
          <w:sz w:val="21"/>
          <w:szCs w:val="21"/>
        </w:rPr>
        <w:t> </w:t>
      </w:r>
    </w:p>
    <w:p w:rsidR="00BB258E" w:rsidRDefault="00BB258E" w:rsidP="00BB258E">
      <w:pPr>
        <w:pStyle w:val="af6"/>
        <w:shd w:val="clear" w:color="auto" w:fill="F3F3F3"/>
        <w:jc w:val="center"/>
        <w:rPr>
          <w:rFonts w:ascii="Trebuchet MS" w:hAnsi="Trebuchet MS"/>
          <w:color w:val="22252D"/>
          <w:sz w:val="21"/>
          <w:szCs w:val="21"/>
        </w:rPr>
      </w:pPr>
      <w:r>
        <w:rPr>
          <w:rStyle w:val="af7"/>
          <w:rFonts w:ascii="Trebuchet MS" w:hAnsi="Trebuchet MS"/>
          <w:bCs/>
          <w:color w:val="22252D"/>
          <w:sz w:val="21"/>
          <w:szCs w:val="21"/>
        </w:rPr>
        <w:t> </w:t>
      </w:r>
    </w:p>
    <w:p w:rsidR="00BB258E" w:rsidRDefault="00BB258E" w:rsidP="00BB258E">
      <w:pPr>
        <w:pStyle w:val="af6"/>
        <w:shd w:val="clear" w:color="auto" w:fill="F3F3F3"/>
        <w:jc w:val="center"/>
        <w:rPr>
          <w:rFonts w:ascii="Trebuchet MS" w:hAnsi="Trebuchet MS"/>
          <w:color w:val="22252D"/>
          <w:sz w:val="21"/>
          <w:szCs w:val="21"/>
        </w:rPr>
      </w:pPr>
      <w:r>
        <w:rPr>
          <w:rStyle w:val="af7"/>
          <w:rFonts w:ascii="Trebuchet MS" w:hAnsi="Trebuchet MS"/>
          <w:bCs/>
          <w:color w:val="22252D"/>
          <w:sz w:val="21"/>
          <w:szCs w:val="21"/>
        </w:rPr>
        <w:t>Об утверждении кодов категорий граждан и категорий заболеваний, при амбулаторном лечении которых лекарственные препараты, медицинские изделия отпускаются по рецептам врачей бесплатно или со скидкой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В целях организации обеспечения граждан, имеющих право на получение государственной социальной помощи в виде социальной услуги, лекарственными препаратами, медицинскими изделиями за счет средств окружного и федерального бюджетов, в соответствии с Законом Ямало-Ненецкого автономного округа (далее – автономный округ) от 10.01.2007 № 12-ЗАО «О здравоохранении в Ямало-Ненецком автономном округе», постановлением Правительства автономного округа от 20.03.2014 № 193-П « О порядке и условиях предоставлений гарантий по лекарственному обеспечению отдельных категорий населения при лечении в амбулаторных условиях», постановлением Правительства Российской Федерации от 26.11.2018  № 1416 «О порядке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а также о признании утратившими силу некоторых актов Правительства Российской Федерации», приложения № 11 к государственной программе Российской Федерации «Развитие здравоохранения», утвержденной постановлением Правительства Российской Федерации от 26.12.2017 № 1640, </w:t>
      </w:r>
      <w:r>
        <w:rPr>
          <w:rStyle w:val="af7"/>
          <w:rFonts w:ascii="Trebuchet MS" w:hAnsi="Trebuchet MS"/>
          <w:bCs/>
          <w:color w:val="22252D"/>
          <w:sz w:val="21"/>
          <w:szCs w:val="21"/>
        </w:rPr>
        <w:t>п р и к а з ы в а ю</w:t>
      </w:r>
      <w:r>
        <w:rPr>
          <w:rFonts w:ascii="Trebuchet MS" w:hAnsi="Trebuchet MS"/>
          <w:color w:val="22252D"/>
          <w:sz w:val="21"/>
          <w:szCs w:val="21"/>
        </w:rPr>
        <w:t>: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1. Утвердить: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lastRenderedPageBreak/>
        <w:t>1.1. коды категорий граждан и категорий заболеваний, при амбулаторном лечении, которых лекарственные препараты, медицинские изделия, специализированные продукты лечебного питания отпускаются по рецептам врачей бесплатно или со скидкой, за счет средств окружного бюджета, в случаях предусмотренных приложениями 1, 2 и 3 к Закону Ямало-Ненецкого автономного округа от 10.01.2007 № 12-ЗАО «О здравоохранении в Ямало-Ненецком автономном округе» согласно приложению №1 к настоящему приказу;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1.2. коды категорий граждан, при обеспечении лекарственными препаратами, медицинскими изделиями, специализированными продуктами лечебного питания по рецептам врачей бесплатно, за счет средств окружного бюджета, в случаях предусмотренных пунктом 1.8 Положения о порядке и условиях предоставления гарантий по лекарственному обеспечению отдельных категорий населения при лечении в амбулаторных условиях, утвержденного постановлением Правительства Ямало-Ненецкого автономного округа от 20.03.2014 № 193-П, согласно приложению №2 к настоящему приказу;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1.3. коды категорий заболеваний граждан, включенных в 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 (ВЗН), при обеспечении лекарственными препаратами по рецептам врачей бесплатно, в случаях предусмотренных постановлением Правительства Российской Федерации от 26.11.2018 № 1416, согласно приложению № 3 к настоящему приказу;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1.4. коды категорий заболеваний, при амбулаторном лечении которых лекарственные препараты, отпускаются по рецептам врачей бесплатно, за счет средств окружного и федерального бюджетов при реализации федерального проекта «Борьба с сердечно-сосудистыми заболеваниями» национального проекта «Здравоохранения» и пункта 14 раздела III региональной программы «Борьба с сердечно-сосудистыми заболеваниями», утвержденной постановлением Правительства Ямало-Ненецкого автономного округа от 24 июня 2019 года № 657-П, согласно приложению № 4 к настоящему приказу.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2. Признать утратившими силу: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2.1. приказ департамента здравоохранения автономного округа от 18.11.2016 № 1204-о «Об утверждении кодов категорий граждан и категорий заболеваний, при амбулаторном лечении которых лекарственные препараты, медицинские изделия отпускаются по рецептам врачей бесплатно»;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2.2. приказ департамента здравоохранения автономного округа от 30.05.2012 №386 «Об утверждении кодов льготных категорий граждан»;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2.3. приказ департамента здравоохранения автономного округа от 17.04.2019 №357-о «О внесении изменений в приказ департамента здравоохранения Ямало - Ненецкого автономного округа от 30 мая 2012 года №386».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3. Контроль за исполнением настоящего приказа возложить на первого заместителя департамента здравоохранения автономного округа, курирующего деятельность управления организации медицинской помощи.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И.о. директора департамента    К.М. Трапезников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lastRenderedPageBreak/>
        <w:t>Приложение № 1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к приказу департамента здравоохранения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Ямало-Ненецкого автономного округа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от 10 января 2020г. №3-о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</w:t>
      </w:r>
    </w:p>
    <w:p w:rsidR="00BB258E" w:rsidRDefault="00BB258E" w:rsidP="00BB258E">
      <w:pPr>
        <w:pStyle w:val="af6"/>
        <w:shd w:val="clear" w:color="auto" w:fill="F3F3F3"/>
        <w:jc w:val="center"/>
        <w:rPr>
          <w:rFonts w:ascii="Trebuchet MS" w:hAnsi="Trebuchet MS"/>
          <w:color w:val="22252D"/>
          <w:sz w:val="21"/>
          <w:szCs w:val="21"/>
        </w:rPr>
      </w:pPr>
      <w:r>
        <w:rPr>
          <w:rStyle w:val="af7"/>
          <w:rFonts w:ascii="Trebuchet MS" w:hAnsi="Trebuchet MS"/>
          <w:bCs/>
          <w:color w:val="22252D"/>
          <w:sz w:val="21"/>
          <w:szCs w:val="21"/>
        </w:rPr>
        <w:t>Коды категорий граждан и категорий заболеваний,</w:t>
      </w:r>
    </w:p>
    <w:p w:rsidR="00BB258E" w:rsidRDefault="00BB258E" w:rsidP="00BB258E">
      <w:pPr>
        <w:pStyle w:val="af6"/>
        <w:shd w:val="clear" w:color="auto" w:fill="F3F3F3"/>
        <w:jc w:val="center"/>
        <w:rPr>
          <w:rFonts w:ascii="Trebuchet MS" w:hAnsi="Trebuchet MS"/>
          <w:color w:val="22252D"/>
          <w:sz w:val="21"/>
          <w:szCs w:val="21"/>
        </w:rPr>
      </w:pPr>
      <w:r>
        <w:rPr>
          <w:rStyle w:val="af7"/>
          <w:rFonts w:ascii="Trebuchet MS" w:hAnsi="Trebuchet MS"/>
          <w:bCs/>
          <w:color w:val="22252D"/>
          <w:sz w:val="21"/>
          <w:szCs w:val="21"/>
        </w:rPr>
        <w:t>при амбулаторном лечении, которых лекарственные препараты, медицинские изделия, специализированные продукты лечебного питания отпускаются по рецептам врачей бесплатно или со скидкой, за счет средств окружного бюджета, в случаях предусмотренных приложениями 1,2 и 3 к Закону Ямало-Ненецкого автономного округа от 10.01.2007 № 12-ЗАО «О здравоохранении в Ямало-Ненецком автономном округе»</w:t>
      </w:r>
    </w:p>
    <w:p w:rsidR="00BB258E" w:rsidRDefault="00BB258E" w:rsidP="00BB258E">
      <w:pPr>
        <w:pStyle w:val="af6"/>
        <w:shd w:val="clear" w:color="auto" w:fill="F3F3F3"/>
        <w:jc w:val="center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</w:t>
      </w:r>
    </w:p>
    <w:tbl>
      <w:tblPr>
        <w:tblW w:w="105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9005"/>
      </w:tblGrid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rPr>
                <w:rStyle w:val="af7"/>
                <w:bCs/>
              </w:rPr>
              <w:t>КОД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rPr>
                <w:rStyle w:val="af7"/>
                <w:bCs/>
              </w:rPr>
              <w:t>Категории граждан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303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Дети из многодетных семей в возрасте до 6 лет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308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Дети до 18 лет, страдающие психическими расстройствами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304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Дети первых трех лет жизни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309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Лица из числа коренных малочисленных народов Севера и иные лица, ведущие кочевой или полукочевой образ жизни, осуществляющие виды традиционной хозяйственной деятельности на территории Ямало-Ненецкого автономного округа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305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Труженики тыла (лица,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а также лица, награжденные орденами и медалями СССР за самоотверженный труд в период Великой Отечественной войны)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306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Реабилитированные лица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307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Граждане, признанные пострадавшими от политических репрессий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310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Пенсионеры, получающие страховую пенсию по старости, инвалидности или по случаю потери кормильца и имеющие среднедушевой доход ниже величины прожиточного минимума на душу населения, установленного в Ямало-Ненецком автономном округе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rPr>
                <w:rStyle w:val="af7"/>
                <w:bCs/>
              </w:rPr>
              <w:lastRenderedPageBreak/>
              <w:t>КОД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rPr>
                <w:rStyle w:val="af7"/>
                <w:bCs/>
              </w:rPr>
              <w:t>Категории заболеваний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319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Злокачественные новообразования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320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Бронхиальная астма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321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Инфаркт миокарда (первые 6 месяцев)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322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323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Туберкулез и диспансерное наблюдение в связи с туберкулезом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324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Диабет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327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Детские церебральные параличи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328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Нарушения обмена ароматических аминокислот (классическая фенилкетонурия, другие виды гиперфенилаланинемии)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329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Муковисцидоз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330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Острая перемежающаяся порфирия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331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Болезнь, вызванная вирусом иммунодефицита человека (ВИЧ)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332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Гемобластозы, цитопения, наследственные гемопатии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333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Системные хронические заболевания кожи (дискоидная красная волчанка, склеродермия, пузырчатка)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334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Ревматизм, ревматоидный артрит, системная красная волчанка, болезнь Бехтерева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337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Состояние после операции по протезированию клапанов сердца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338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Пересадка органов и тканей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339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Рассеянный склероз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lastRenderedPageBreak/>
              <w:t>340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Миастения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341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Гипофизарный нанизм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342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Болезнь Паркинсона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343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Шизофрения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345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Глаукома, катаракта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346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Эпилепсия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348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Болезнь Гоше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357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Лучевая болезнь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358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Мозжечковая атаксия Мари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359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Аддисонова болезнь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360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Миопатия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362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Гемолитико-уремический синдром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363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Пароксизмальная ночная гемоглобинурия (Маркиафавы-Микели)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364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Апластическая анемия неуточненная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365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Наследственный дефицит факторов II (фибриногена), VII (лабильного), X (Стюарта-Прауэра)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366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Идиопатическая тромбоцитопеническая пурпура (синдром Эванса)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367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Дефект в системе комплемента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368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Преждевременная половая зрелость центрального происхождения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369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Тирозинемия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lastRenderedPageBreak/>
              <w:t>370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Болезнь "кленового сиропа"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371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Другие виды нарушений обмена аминокислот с разветвленной цепью (изовалериановаяацидемия, метилмалоноваяацидемия, пропионоваяацидемия)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372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Нарушения обмена жирных кислот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373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Гомоцистинурия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374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Глютарикацидурия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375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Галактоземия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376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Другие сфинголипидозы: болезнь Фабри (Фабри-Андерсона), Нимана-Пика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377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Мукополисахаридоз, тип I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378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Мукополисахаридоз, тип II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379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Мукополисахаридоз, тип VI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380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Острая перемежающая (печеночная) порфирия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381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Нарушения обмена меди (болезнь Вильсона)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382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Незавершенный остеогенез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383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Легочная (артериальная) гипертензия (идиопатическая) (первичная)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384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Юношеский артрит с системным началом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385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Буллезный эпидермолиз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389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Гельминтозы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390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Болезни, характеризующиеся повышенным кровяным давлением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391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Гепатит B и C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lastRenderedPageBreak/>
              <w:t>392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Инфекции, передающиеся преимущественно половым путем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393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Педикулез, акариаз и другие инфестации</w:t>
            </w:r>
          </w:p>
        </w:tc>
      </w:tr>
    </w:tbl>
    <w:p w:rsidR="00BB258E" w:rsidRDefault="00BB258E" w:rsidP="00BB258E">
      <w:pPr>
        <w:pStyle w:val="af6"/>
        <w:shd w:val="clear" w:color="auto" w:fill="F3F3F3"/>
        <w:jc w:val="center"/>
        <w:rPr>
          <w:rFonts w:ascii="Trebuchet MS" w:hAnsi="Trebuchet MS"/>
          <w:color w:val="22252D"/>
          <w:sz w:val="21"/>
          <w:szCs w:val="21"/>
        </w:rPr>
      </w:pPr>
      <w:r>
        <w:rPr>
          <w:rStyle w:val="af7"/>
          <w:rFonts w:ascii="Trebuchet MS" w:hAnsi="Trebuchet MS"/>
          <w:bCs/>
          <w:color w:val="22252D"/>
          <w:sz w:val="21"/>
          <w:szCs w:val="21"/>
        </w:rPr>
        <w:t> 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Приложение № 2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к приказу департамента здравоохранения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Ямало-Ненецкого автономного округа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от 10 января 2020г. № 3-о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</w:t>
      </w:r>
    </w:p>
    <w:p w:rsidR="00BB258E" w:rsidRDefault="00BB258E" w:rsidP="00BB258E">
      <w:pPr>
        <w:pStyle w:val="af6"/>
        <w:shd w:val="clear" w:color="auto" w:fill="F3F3F3"/>
        <w:jc w:val="center"/>
        <w:rPr>
          <w:rFonts w:ascii="Trebuchet MS" w:hAnsi="Trebuchet MS"/>
          <w:color w:val="22252D"/>
          <w:sz w:val="21"/>
          <w:szCs w:val="21"/>
        </w:rPr>
      </w:pPr>
      <w:r>
        <w:rPr>
          <w:rStyle w:val="af7"/>
          <w:rFonts w:ascii="Trebuchet MS" w:hAnsi="Trebuchet MS"/>
          <w:bCs/>
          <w:color w:val="22252D"/>
          <w:sz w:val="21"/>
          <w:szCs w:val="21"/>
        </w:rPr>
        <w:t>Коды категорий граждан,</w:t>
      </w:r>
    </w:p>
    <w:p w:rsidR="00BB258E" w:rsidRDefault="00BB258E" w:rsidP="00BB258E">
      <w:pPr>
        <w:pStyle w:val="af6"/>
        <w:shd w:val="clear" w:color="auto" w:fill="F3F3F3"/>
        <w:jc w:val="center"/>
        <w:rPr>
          <w:rFonts w:ascii="Trebuchet MS" w:hAnsi="Trebuchet MS"/>
          <w:color w:val="22252D"/>
          <w:sz w:val="21"/>
          <w:szCs w:val="21"/>
        </w:rPr>
      </w:pPr>
      <w:r>
        <w:rPr>
          <w:rStyle w:val="af7"/>
          <w:rFonts w:ascii="Trebuchet MS" w:hAnsi="Trebuchet MS"/>
          <w:bCs/>
          <w:color w:val="22252D"/>
          <w:sz w:val="21"/>
          <w:szCs w:val="21"/>
        </w:rPr>
        <w:t>при обеспечении лекарственными препаратами, медицинскими изделиями, специализированными продуктами лечебного питания по рецептам врачей бесплатно, за счет средств окружного бюджета, в случаях предусмотренных пунктом 1.8 Положения о порядке и условиях предоставления гарантий по лекарственному обеспечению отдельных категорий населения при лечении в амбулаторных условиях, утвержденного постановлением Правительства Ямало-Ненецкого автономного округа от 20.03.2014 № 193-П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</w:t>
      </w:r>
    </w:p>
    <w:tbl>
      <w:tblPr>
        <w:tblW w:w="105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9142"/>
      </w:tblGrid>
      <w:tr w:rsidR="00BB258E" w:rsidTr="00BB258E">
        <w:tc>
          <w:tcPr>
            <w:tcW w:w="141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302</w:t>
            </w:r>
          </w:p>
        </w:tc>
        <w:tc>
          <w:tcPr>
            <w:tcW w:w="914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Участники Великой Отечественной Войны</w:t>
            </w:r>
          </w:p>
        </w:tc>
      </w:tr>
      <w:tr w:rsidR="00BB258E" w:rsidTr="00BB258E">
        <w:tc>
          <w:tcPr>
            <w:tcW w:w="141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301</w:t>
            </w:r>
          </w:p>
        </w:tc>
        <w:tc>
          <w:tcPr>
            <w:tcW w:w="914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Инвалиды войны</w:t>
            </w:r>
          </w:p>
        </w:tc>
      </w:tr>
      <w:tr w:rsidR="00BB258E" w:rsidTr="00BB258E">
        <w:tc>
          <w:tcPr>
            <w:tcW w:w="141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349</w:t>
            </w:r>
          </w:p>
        </w:tc>
        <w:tc>
          <w:tcPr>
            <w:tcW w:w="914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Военнослужащие, проходившую военную службу в воинских частях, учреждениях, военно-учебных заведениях, не входивших в состав действующей армии, в период с 22.06.1941 по 03.09.1945 года не менее шести месяцев, военнослужащие, награжденные орденами или медалями СССР за службу в указанный период</w:t>
            </w:r>
          </w:p>
        </w:tc>
      </w:tr>
      <w:tr w:rsidR="00BB258E" w:rsidTr="00BB258E">
        <w:tc>
          <w:tcPr>
            <w:tcW w:w="141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350</w:t>
            </w:r>
          </w:p>
        </w:tc>
        <w:tc>
          <w:tcPr>
            <w:tcW w:w="914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Лица, награжденные знаком «Житель блокадного Ленинграда</w:t>
            </w:r>
          </w:p>
        </w:tc>
      </w:tr>
      <w:tr w:rsidR="00BB258E" w:rsidTr="00BB258E">
        <w:tc>
          <w:tcPr>
            <w:tcW w:w="141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351</w:t>
            </w:r>
          </w:p>
        </w:tc>
        <w:tc>
          <w:tcPr>
            <w:tcW w:w="914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Лица, работавшие в период ВОВ на объектах противовоздушной обороны, местной противоздушной обороны, на строительстве оборонительных сооружений ,военно-морских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</w:tr>
      <w:tr w:rsidR="00BB258E" w:rsidTr="00BB258E">
        <w:tc>
          <w:tcPr>
            <w:tcW w:w="141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352</w:t>
            </w:r>
          </w:p>
        </w:tc>
        <w:tc>
          <w:tcPr>
            <w:tcW w:w="914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 xml:space="preserve">Члены семей погибших (умерших)инвалидов войны, участников ВОВ и ВБД, члены </w:t>
            </w:r>
            <w:r>
              <w:lastRenderedPageBreak/>
              <w:t>семей погибших в ВОВ лиц из числа личного состава групп самозащиты объектовых и аварийных команд местной противоздушной обороны, а также члены семей погибших работников госпиталей и больниц города Ленинграда</w:t>
            </w:r>
          </w:p>
        </w:tc>
      </w:tr>
      <w:tr w:rsidR="00BB258E" w:rsidTr="00BB258E">
        <w:tc>
          <w:tcPr>
            <w:tcW w:w="141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lastRenderedPageBreak/>
              <w:t>353</w:t>
            </w:r>
          </w:p>
        </w:tc>
        <w:tc>
          <w:tcPr>
            <w:tcW w:w="914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Инвалиды</w:t>
            </w:r>
          </w:p>
        </w:tc>
      </w:tr>
      <w:tr w:rsidR="00BB258E" w:rsidTr="00BB258E">
        <w:tc>
          <w:tcPr>
            <w:tcW w:w="141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354</w:t>
            </w:r>
          </w:p>
        </w:tc>
        <w:tc>
          <w:tcPr>
            <w:tcW w:w="914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Дети-инвалиды</w:t>
            </w:r>
          </w:p>
        </w:tc>
      </w:tr>
      <w:tr w:rsidR="00BB258E" w:rsidTr="00BB258E">
        <w:tc>
          <w:tcPr>
            <w:tcW w:w="141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355</w:t>
            </w:r>
          </w:p>
        </w:tc>
        <w:tc>
          <w:tcPr>
            <w:tcW w:w="914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Бывшие несовершеннолетние узники</w:t>
            </w:r>
          </w:p>
        </w:tc>
      </w:tr>
      <w:tr w:rsidR="00BB258E" w:rsidTr="00BB258E">
        <w:tc>
          <w:tcPr>
            <w:tcW w:w="141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356</w:t>
            </w:r>
          </w:p>
        </w:tc>
        <w:tc>
          <w:tcPr>
            <w:tcW w:w="914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Военнослужащие и лица рядового и нач. состава органов ВД</w:t>
            </w:r>
          </w:p>
        </w:tc>
      </w:tr>
      <w:tr w:rsidR="00BB258E" w:rsidTr="00BB258E">
        <w:tc>
          <w:tcPr>
            <w:tcW w:w="141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361</w:t>
            </w:r>
          </w:p>
        </w:tc>
        <w:tc>
          <w:tcPr>
            <w:tcW w:w="914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Ветераны боевых действий из числа лиц, указанных в подпунктах 1-4 1 статьи 3 ФЗ « О ветеранах» (в редакции ФЗ от 02.01.2000 № 40 ФЗ)</w:t>
            </w:r>
          </w:p>
        </w:tc>
      </w:tr>
      <w:tr w:rsidR="00BB258E" w:rsidTr="00BB258E">
        <w:tc>
          <w:tcPr>
            <w:tcW w:w="141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386</w:t>
            </w:r>
          </w:p>
        </w:tc>
        <w:tc>
          <w:tcPr>
            <w:tcW w:w="914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Граждане, подвергшиеся воздействию радиации вследствие катастрофы на Чернобыльской АЭС</w:t>
            </w:r>
          </w:p>
        </w:tc>
      </w:tr>
      <w:tr w:rsidR="00BB258E" w:rsidTr="00BB258E">
        <w:tc>
          <w:tcPr>
            <w:tcW w:w="141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387</w:t>
            </w:r>
          </w:p>
        </w:tc>
        <w:tc>
          <w:tcPr>
            <w:tcW w:w="914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Граждане, подвергшиеся радиационному воздействию вследствие ядерных испытаний на Семипалатинском полигоне</w:t>
            </w:r>
          </w:p>
        </w:tc>
      </w:tr>
      <w:tr w:rsidR="00BB258E" w:rsidTr="00BB258E">
        <w:tc>
          <w:tcPr>
            <w:tcW w:w="141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388</w:t>
            </w:r>
          </w:p>
        </w:tc>
        <w:tc>
          <w:tcPr>
            <w:tcW w:w="9142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Граждане, подвергшиеся воздействию радиации вследствие аварии в 1957 г. на ПО «Маяк»</w:t>
            </w:r>
          </w:p>
        </w:tc>
      </w:tr>
    </w:tbl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  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Приложение № 3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к приказу департамента здравоохранения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Ямало-Ненецкого автономного округа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от 10 января 2020г.№ 3-о</w:t>
      </w:r>
    </w:p>
    <w:p w:rsidR="00BB258E" w:rsidRDefault="00BB258E" w:rsidP="00BB258E">
      <w:pPr>
        <w:pStyle w:val="af6"/>
        <w:shd w:val="clear" w:color="auto" w:fill="F3F3F3"/>
        <w:jc w:val="center"/>
        <w:rPr>
          <w:rFonts w:ascii="Trebuchet MS" w:hAnsi="Trebuchet MS"/>
          <w:color w:val="22252D"/>
          <w:sz w:val="21"/>
          <w:szCs w:val="21"/>
        </w:rPr>
      </w:pPr>
      <w:r>
        <w:rPr>
          <w:rStyle w:val="af7"/>
          <w:rFonts w:ascii="Trebuchet MS" w:hAnsi="Trebuchet MS"/>
          <w:bCs/>
          <w:color w:val="22252D"/>
          <w:sz w:val="21"/>
          <w:szCs w:val="21"/>
        </w:rPr>
        <w:t> </w:t>
      </w:r>
    </w:p>
    <w:p w:rsidR="00BB258E" w:rsidRDefault="00BB258E" w:rsidP="00BB258E">
      <w:pPr>
        <w:pStyle w:val="af6"/>
        <w:shd w:val="clear" w:color="auto" w:fill="F3F3F3"/>
        <w:jc w:val="center"/>
        <w:rPr>
          <w:rFonts w:ascii="Trebuchet MS" w:hAnsi="Trebuchet MS"/>
          <w:color w:val="22252D"/>
          <w:sz w:val="21"/>
          <w:szCs w:val="21"/>
        </w:rPr>
      </w:pPr>
      <w:r>
        <w:rPr>
          <w:rStyle w:val="af7"/>
          <w:rFonts w:ascii="Trebuchet MS" w:hAnsi="Trebuchet MS"/>
          <w:bCs/>
          <w:color w:val="22252D"/>
          <w:sz w:val="21"/>
          <w:szCs w:val="21"/>
        </w:rPr>
        <w:t>Коды категорий заболеваний граждан, включенных в 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 (ВЗН), при обеспечении лекарственными препаратами по рецептам врачей бесплатно, в случаях предусмотренных постановлением Правительства Российской Федерации от 26.11.2018 № 1416</w:t>
      </w:r>
    </w:p>
    <w:p w:rsidR="00BB258E" w:rsidRDefault="00BB258E" w:rsidP="00BB258E">
      <w:pPr>
        <w:pStyle w:val="af6"/>
        <w:shd w:val="clear" w:color="auto" w:fill="F3F3F3"/>
        <w:jc w:val="center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(централизованные поставки лекарственных препаратов Минздравом России за счет средств федерального бюджета в автономный округ)</w:t>
      </w:r>
    </w:p>
    <w:p w:rsidR="00BB258E" w:rsidRDefault="00BB258E" w:rsidP="00BB258E">
      <w:pPr>
        <w:pStyle w:val="af6"/>
        <w:shd w:val="clear" w:color="auto" w:fill="F3F3F3"/>
        <w:jc w:val="center"/>
        <w:rPr>
          <w:rFonts w:ascii="Trebuchet MS" w:hAnsi="Trebuchet MS"/>
          <w:color w:val="22252D"/>
          <w:sz w:val="21"/>
          <w:szCs w:val="21"/>
        </w:rPr>
      </w:pPr>
      <w:r>
        <w:rPr>
          <w:rStyle w:val="af7"/>
          <w:rFonts w:ascii="Trebuchet MS" w:hAnsi="Trebuchet MS"/>
          <w:bCs/>
          <w:color w:val="22252D"/>
          <w:sz w:val="21"/>
          <w:szCs w:val="21"/>
        </w:rPr>
        <w:t> </w:t>
      </w:r>
    </w:p>
    <w:tbl>
      <w:tblPr>
        <w:tblW w:w="105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9005"/>
      </w:tblGrid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rPr>
                <w:rStyle w:val="af7"/>
                <w:bCs/>
              </w:rPr>
              <w:lastRenderedPageBreak/>
              <w:t>КОД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rPr>
                <w:rStyle w:val="af7"/>
                <w:bCs/>
              </w:rPr>
              <w:t>Категории заболеваний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201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Злокачественные новообразования лимфоидной, кроветворной и родственных им тканей:</w:t>
            </w:r>
          </w:p>
          <w:p w:rsidR="00BB258E" w:rsidRDefault="00BB258E">
            <w:pPr>
              <w:pStyle w:val="af6"/>
            </w:pPr>
            <w:r>
              <w:t> - хронический миелоидный лейкоз (С 92.1)</w:t>
            </w:r>
          </w:p>
          <w:p w:rsidR="00BB258E" w:rsidRDefault="00BB258E">
            <w:pPr>
              <w:pStyle w:val="af6"/>
            </w:pPr>
            <w:r>
              <w:t> - макроглобулинемия Вальденстрема (С88.0)</w:t>
            </w:r>
          </w:p>
          <w:p w:rsidR="00BB258E" w:rsidRDefault="00BB258E">
            <w:pPr>
              <w:pStyle w:val="af6"/>
            </w:pPr>
            <w:r>
              <w:t> - множественная миелома (С 90.0)</w:t>
            </w:r>
          </w:p>
          <w:p w:rsidR="00BB258E" w:rsidRDefault="00BB258E">
            <w:pPr>
              <w:pStyle w:val="af6"/>
            </w:pPr>
            <w:r>
              <w:t> - фолликулярная (нодулярная) неходжкинская лимфома (С 82)</w:t>
            </w:r>
          </w:p>
          <w:p w:rsidR="00BB258E" w:rsidRDefault="00BB258E">
            <w:pPr>
              <w:pStyle w:val="af6"/>
            </w:pPr>
            <w:r>
              <w:t> - мелкоклеточная (диффузная) неходжкинская лимфома (С 83.0)</w:t>
            </w:r>
          </w:p>
          <w:p w:rsidR="00BB258E" w:rsidRDefault="00BB258E">
            <w:pPr>
              <w:pStyle w:val="af6"/>
            </w:pPr>
            <w:r>
              <w:t> - мелкоклеточная с расщепленными ядрами (диффузная) неходжкинская лимфома (С 83.1)</w:t>
            </w:r>
          </w:p>
          <w:p w:rsidR="00BB258E" w:rsidRDefault="00BB258E">
            <w:pPr>
              <w:pStyle w:val="af6"/>
            </w:pPr>
            <w:r>
              <w:t> - крупноклеточная (диффузная) неходжкинская лимфома (С 83.3)</w:t>
            </w:r>
          </w:p>
          <w:p w:rsidR="00BB258E" w:rsidRDefault="00BB258E">
            <w:pPr>
              <w:pStyle w:val="af6"/>
            </w:pPr>
            <w:r>
              <w:t> - иммунобластная (диффузная) неходжкинская лимфома (С 83.4)</w:t>
            </w:r>
          </w:p>
          <w:p w:rsidR="00BB258E" w:rsidRDefault="00BB258E">
            <w:pPr>
              <w:pStyle w:val="af6"/>
            </w:pPr>
            <w:r>
              <w:t> - другие типы диффузных неходжкинских лимфом (С83.8)</w:t>
            </w:r>
          </w:p>
          <w:p w:rsidR="00BB258E" w:rsidRDefault="00BB258E">
            <w:pPr>
              <w:pStyle w:val="af6"/>
            </w:pPr>
            <w:r>
              <w:t> - диффузная неходжкинская лимфома неуточненная (С 83.9)</w:t>
            </w:r>
          </w:p>
          <w:p w:rsidR="00BB258E" w:rsidRDefault="00BB258E">
            <w:pPr>
              <w:pStyle w:val="af6"/>
            </w:pPr>
            <w:r>
              <w:t> - другие неуточненные типы неходжкинской лимфомы (С 85)</w:t>
            </w:r>
          </w:p>
          <w:p w:rsidR="00BB258E" w:rsidRDefault="00BB258E">
            <w:pPr>
              <w:pStyle w:val="af6"/>
            </w:pPr>
            <w:r>
              <w:t>- хронический лимфоцитарный лейкоз (С91.1)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202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Муковисцидоз кистозный фиброз (Е 84)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203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Гемофилия наследственный дефицит фактора VIII (D66)</w:t>
            </w:r>
          </w:p>
          <w:p w:rsidR="00BB258E" w:rsidRDefault="00BB258E">
            <w:pPr>
              <w:pStyle w:val="af6"/>
            </w:pPr>
            <w:r>
              <w:t>наследственный дефицит фактора IX (D67)</w:t>
            </w:r>
          </w:p>
          <w:p w:rsidR="00BB258E" w:rsidRDefault="00BB258E">
            <w:pPr>
              <w:pStyle w:val="af6"/>
            </w:pPr>
            <w:r>
              <w:t>болезнь Виллебранда (D 68.0)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204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Рассеянный склероз (G35)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205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Гипофизарный нанизм гипопитуитаризм (E 23.0)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206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Болезнь Гоше другие сфинголипидозы (Е 75.2)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207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Состояния после трансплантации органов и/или тканей:</w:t>
            </w:r>
          </w:p>
          <w:p w:rsidR="00BB258E" w:rsidRDefault="00BB258E">
            <w:pPr>
              <w:pStyle w:val="af6"/>
            </w:pPr>
            <w:r>
              <w:t> - наличие трансплантированной почки (Z94.0)</w:t>
            </w:r>
          </w:p>
          <w:p w:rsidR="00BB258E" w:rsidRDefault="00BB258E">
            <w:pPr>
              <w:pStyle w:val="af6"/>
            </w:pPr>
            <w:r>
              <w:t> - наличие трансплантированного сердца (Z94.1)</w:t>
            </w:r>
          </w:p>
          <w:p w:rsidR="00BB258E" w:rsidRDefault="00BB258E">
            <w:pPr>
              <w:pStyle w:val="af6"/>
            </w:pPr>
            <w:r>
              <w:lastRenderedPageBreak/>
              <w:t> - наличие трансплантированной печени (Z94.4)</w:t>
            </w:r>
          </w:p>
          <w:p w:rsidR="00BB258E" w:rsidRDefault="00BB258E">
            <w:pPr>
              <w:pStyle w:val="af6"/>
            </w:pPr>
            <w:r>
              <w:t> - наличие других трансплантированных органов и тканей (Z94.8)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lastRenderedPageBreak/>
              <w:t>208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гемолитико-уремический синдром (D59.3)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209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юношеский артрит с системным началом (M08.2)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210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мукополисахаридоз I типа (E76.0)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211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мукополисахаридоз II типа (E76.1)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212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мукополисахаридоз VI типа (E76.2)</w:t>
            </w:r>
          </w:p>
        </w:tc>
      </w:tr>
    </w:tbl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Приложение № 4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к приказу департамента здравоохранения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Ямало-Ненецкого автономного округа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от 10 января 2020г.№ 3-о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</w:t>
      </w:r>
    </w:p>
    <w:p w:rsidR="00BB258E" w:rsidRDefault="00BB258E" w:rsidP="00BB258E">
      <w:pPr>
        <w:pStyle w:val="af6"/>
        <w:shd w:val="clear" w:color="auto" w:fill="F3F3F3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</w:t>
      </w:r>
    </w:p>
    <w:p w:rsidR="00BB258E" w:rsidRDefault="00BB258E" w:rsidP="00BB258E">
      <w:pPr>
        <w:pStyle w:val="af6"/>
        <w:shd w:val="clear" w:color="auto" w:fill="F3F3F3"/>
        <w:jc w:val="center"/>
        <w:rPr>
          <w:rFonts w:ascii="Trebuchet MS" w:hAnsi="Trebuchet MS"/>
          <w:color w:val="22252D"/>
          <w:sz w:val="21"/>
          <w:szCs w:val="21"/>
        </w:rPr>
      </w:pPr>
      <w:r>
        <w:rPr>
          <w:rStyle w:val="af7"/>
          <w:rFonts w:ascii="Trebuchet MS" w:hAnsi="Trebuchet MS"/>
          <w:bCs/>
          <w:color w:val="22252D"/>
          <w:sz w:val="21"/>
          <w:szCs w:val="21"/>
        </w:rPr>
        <w:t>Коды категорий заболеваний, при амбулаторном лечении которых лекарственные препараты, отпускаются по рецептам врачей бесплатно, за счет средств окружного и федерального бюджетов при реализации федерального проекта «Борьба с сердечно-сосудистыми заболеваниями» национального проекта «Здравоохранения» и пункта 14 раздела III региональной программы «Борьба с сердечно-сосудистыми заболеваниями», утвержденной постановлением Правительства Ямало-Ненецкого автономного округа</w:t>
      </w:r>
    </w:p>
    <w:p w:rsidR="00BB258E" w:rsidRDefault="00BB258E" w:rsidP="00BB258E">
      <w:pPr>
        <w:pStyle w:val="af6"/>
        <w:shd w:val="clear" w:color="auto" w:fill="F3F3F3"/>
        <w:jc w:val="center"/>
        <w:rPr>
          <w:rFonts w:ascii="Trebuchet MS" w:hAnsi="Trebuchet MS"/>
          <w:color w:val="22252D"/>
          <w:sz w:val="21"/>
          <w:szCs w:val="21"/>
        </w:rPr>
      </w:pPr>
      <w:r>
        <w:rPr>
          <w:rStyle w:val="af7"/>
          <w:rFonts w:ascii="Trebuchet MS" w:hAnsi="Trebuchet MS"/>
          <w:bCs/>
          <w:color w:val="22252D"/>
          <w:sz w:val="21"/>
          <w:szCs w:val="21"/>
        </w:rPr>
        <w:t>от 24 июня 2019 года № 657-П</w:t>
      </w:r>
    </w:p>
    <w:p w:rsidR="00BB258E" w:rsidRDefault="00BB258E" w:rsidP="00BB258E">
      <w:pPr>
        <w:pStyle w:val="af6"/>
        <w:shd w:val="clear" w:color="auto" w:fill="F3F3F3"/>
        <w:jc w:val="center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</w:t>
      </w:r>
    </w:p>
    <w:tbl>
      <w:tblPr>
        <w:tblW w:w="105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9005"/>
      </w:tblGrid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rPr>
                <w:rStyle w:val="af7"/>
                <w:bCs/>
              </w:rPr>
              <w:t>КОД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rPr>
                <w:rStyle w:val="af7"/>
                <w:bCs/>
              </w:rPr>
              <w:t>Категории заболеваний</w:t>
            </w:r>
          </w:p>
        </w:tc>
      </w:tr>
      <w:tr w:rsidR="00BB258E" w:rsidRP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394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Pr="00BB258E" w:rsidRDefault="00BB258E">
            <w:pPr>
              <w:pStyle w:val="af6"/>
              <w:rPr>
                <w:lang w:val="en-US"/>
              </w:rPr>
            </w:pPr>
            <w:r>
              <w:t>Перенесшие</w:t>
            </w:r>
            <w:r w:rsidRPr="00BB258E">
              <w:rPr>
                <w:lang w:val="en-US"/>
              </w:rPr>
              <w:t xml:space="preserve"> </w:t>
            </w:r>
            <w:r>
              <w:t>инфаркт</w:t>
            </w:r>
            <w:r w:rsidRPr="00BB258E">
              <w:rPr>
                <w:lang w:val="en-US"/>
              </w:rPr>
              <w:t xml:space="preserve"> </w:t>
            </w:r>
            <w:r>
              <w:t>миокарда</w:t>
            </w:r>
            <w:r w:rsidRPr="00BB258E">
              <w:rPr>
                <w:lang w:val="en-US"/>
              </w:rPr>
              <w:t xml:space="preserve"> (</w:t>
            </w:r>
            <w:r>
              <w:t>по</w:t>
            </w:r>
            <w:r w:rsidRPr="00BB258E">
              <w:rPr>
                <w:lang w:val="en-US"/>
              </w:rPr>
              <w:t xml:space="preserve"> </w:t>
            </w:r>
            <w:r>
              <w:t>МКБ</w:t>
            </w:r>
            <w:r w:rsidRPr="00BB258E">
              <w:rPr>
                <w:lang w:val="en-US"/>
              </w:rPr>
              <w:t>-10: I21.0, I21.1, I21.2, I21.3, I21.4, I21.9, I22)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395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Перенесшие острые нарушения мозгового кровообращения</w:t>
            </w:r>
          </w:p>
          <w:p w:rsidR="00BB258E" w:rsidRDefault="00BB258E">
            <w:pPr>
              <w:pStyle w:val="af6"/>
            </w:pPr>
            <w:r>
              <w:t xml:space="preserve">(по МКБ-10: I60.0-I60.9, I61.0-I61.9, I62.0 I62.1 I62.9, I63.4, I63.5, I63.6, I63.8, I63.9, </w:t>
            </w:r>
            <w:r>
              <w:lastRenderedPageBreak/>
              <w:t>I64, G45.0-G45.1)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lastRenderedPageBreak/>
              <w:t>396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Состояния после проведенной катетерной аблации</w:t>
            </w:r>
          </w:p>
          <w:p w:rsidR="00BB258E" w:rsidRDefault="00BB258E">
            <w:pPr>
              <w:pStyle w:val="af6"/>
            </w:pPr>
            <w:r>
              <w:t>(по МКБ-10: I45.6, I47.0, I47.1, I47.2, I47.9, I48, I49)</w:t>
            </w:r>
          </w:p>
        </w:tc>
      </w:tr>
      <w:tr w:rsid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397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Состояния после проведенной ангиопластики коронарных артерий со стентированием (I20.0, I21.0, I21.1, I21.2, I21.3, I21.4, I21.9, I22, I20.1, I20.8)</w:t>
            </w:r>
          </w:p>
        </w:tc>
      </w:tr>
      <w:tr w:rsidR="00BB258E" w:rsidRPr="00BB258E" w:rsidTr="00BB258E">
        <w:tc>
          <w:tcPr>
            <w:tcW w:w="155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  <w:jc w:val="center"/>
            </w:pPr>
            <w:r>
              <w:t>398</w:t>
            </w:r>
          </w:p>
        </w:tc>
        <w:tc>
          <w:tcPr>
            <w:tcW w:w="9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BB258E" w:rsidRDefault="00BB258E">
            <w:pPr>
              <w:pStyle w:val="af6"/>
            </w:pPr>
            <w:r>
              <w:t>Состояния после проведенного аорто-коронарного шунтирования</w:t>
            </w:r>
          </w:p>
          <w:p w:rsidR="00BB258E" w:rsidRPr="00BB258E" w:rsidRDefault="00BB258E">
            <w:pPr>
              <w:pStyle w:val="af6"/>
              <w:rPr>
                <w:lang w:val="en-US"/>
              </w:rPr>
            </w:pPr>
            <w:r w:rsidRPr="00BB258E">
              <w:rPr>
                <w:lang w:val="en-US"/>
              </w:rPr>
              <w:t>(</w:t>
            </w:r>
            <w:r>
              <w:t>по</w:t>
            </w:r>
            <w:r w:rsidRPr="00BB258E">
              <w:rPr>
                <w:lang w:val="en-US"/>
              </w:rPr>
              <w:t xml:space="preserve"> </w:t>
            </w:r>
            <w:r>
              <w:t>МКБ</w:t>
            </w:r>
            <w:r w:rsidRPr="00BB258E">
              <w:rPr>
                <w:lang w:val="en-US"/>
              </w:rPr>
              <w:t>-10: I20.0, I21.0, I21.1, I21.2, I21.3, I21.4, I21.9, I22, I20.1, I20.8)</w:t>
            </w:r>
          </w:p>
        </w:tc>
      </w:tr>
    </w:tbl>
    <w:p w:rsidR="000A55C9" w:rsidRPr="00BB258E" w:rsidRDefault="000A55C9" w:rsidP="00BB258E">
      <w:pPr>
        <w:rPr>
          <w:lang w:val="en-US"/>
        </w:rPr>
      </w:pPr>
    </w:p>
    <w:sectPr w:rsidR="000A55C9" w:rsidRPr="00BB258E" w:rsidSect="00BB258E">
      <w:footerReference w:type="default" r:id="rId8"/>
      <w:pgSz w:w="11900" w:h="16800"/>
      <w:pgMar w:top="1440" w:right="799" w:bottom="1440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0D" w:rsidRDefault="00494F0D">
      <w:r>
        <w:separator/>
      </w:r>
    </w:p>
  </w:endnote>
  <w:endnote w:type="continuationSeparator" w:id="0">
    <w:p w:rsidR="00494F0D" w:rsidRDefault="0049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3"/>
      <w:gridCol w:w="3433"/>
    </w:tblGrid>
    <w:tr w:rsidR="000A55C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A55C9" w:rsidRDefault="000A55C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7350E">
            <w:rPr>
              <w:rFonts w:ascii="Times New Roman" w:hAnsi="Times New Roman" w:cs="Times New Roman"/>
              <w:noProof/>
              <w:sz w:val="20"/>
              <w:szCs w:val="20"/>
            </w:rPr>
            <w:t>16.10.2020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A55C9" w:rsidRDefault="000A55C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A55C9" w:rsidRDefault="000A55C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7350E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7350E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0D" w:rsidRDefault="00494F0D">
      <w:r>
        <w:separator/>
      </w:r>
    </w:p>
  </w:footnote>
  <w:footnote w:type="continuationSeparator" w:id="0">
    <w:p w:rsidR="00494F0D" w:rsidRDefault="00494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BD"/>
    <w:rsid w:val="000A55C9"/>
    <w:rsid w:val="0027350E"/>
    <w:rsid w:val="00440865"/>
    <w:rsid w:val="00494F0D"/>
    <w:rsid w:val="00703988"/>
    <w:rsid w:val="007905BD"/>
    <w:rsid w:val="008B2CE2"/>
    <w:rsid w:val="00B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a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 w:val="0"/>
      <w:color w:val="106BBE"/>
    </w:r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d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">
    <w:name w:val="Цветовое выделение для Текст"/>
    <w:uiPriority w:val="99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BB258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B258E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BB258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7">
    <w:name w:val="Strong"/>
    <w:basedOn w:val="a0"/>
    <w:uiPriority w:val="22"/>
    <w:qFormat/>
    <w:rsid w:val="00BB258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a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 w:val="0"/>
      <w:color w:val="106BBE"/>
    </w:r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d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">
    <w:name w:val="Цветовое выделение для Текст"/>
    <w:uiPriority w:val="99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BB258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B258E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BB258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7">
    <w:name w:val="Strong"/>
    <w:basedOn w:val="a0"/>
    <w:uiPriority w:val="22"/>
    <w:qFormat/>
    <w:rsid w:val="00BB258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7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IT</cp:lastModifiedBy>
  <cp:revision>2</cp:revision>
  <dcterms:created xsi:type="dcterms:W3CDTF">2020-10-16T07:03:00Z</dcterms:created>
  <dcterms:modified xsi:type="dcterms:W3CDTF">2020-10-16T07:03:00Z</dcterms:modified>
</cp:coreProperties>
</file>